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***个人简介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88900</wp:posOffset>
            </wp:positionV>
            <wp:extent cx="2269490" cy="2519045"/>
            <wp:effectExtent l="0" t="0" r="16510" b="14605"/>
            <wp:wrapSquare wrapText="bothSides"/>
            <wp:docPr id="1" name="图片 1" descr="C:\Users\团队成员-肆\Desktop\360截图17370512183564.jpg360截图1737051218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团队成员-肆\Desktop\360截图17370512183564.jpg360截图173705121835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949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一、个人简介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姓名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***，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*，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年龄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最高学历**，毕业于***，任教于***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市***县***学校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现职称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，工作单位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……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二、荣誉奖励情况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年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被评为……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……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评比中荣获……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……活动中荣获……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……大赛中荣获……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年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被评为……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……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评比中荣获……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……活动中荣获……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……大赛中荣获……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科研情况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已取得阶段性成果；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已取得阶段性成果；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8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已取得阶段性成果；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已取得阶段性成果；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典型示范课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***学科***年级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***学科***年级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***学科***年级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典型专题讲座、报告、培训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活动中培训《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5834C"/>
    <w:multiLevelType w:val="singleLevel"/>
    <w:tmpl w:val="89A5834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7FA3"/>
    <w:rsid w:val="001A5682"/>
    <w:rsid w:val="00607FA3"/>
    <w:rsid w:val="00A36B14"/>
    <w:rsid w:val="00FA4A29"/>
    <w:rsid w:val="45A120DC"/>
    <w:rsid w:val="4FC8384B"/>
    <w:rsid w:val="7C2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270</Characters>
  <Lines>2</Lines>
  <Paragraphs>1</Paragraphs>
  <TotalTime>1</TotalTime>
  <ScaleCrop>false</ScaleCrop>
  <LinksUpToDate>false</LinksUpToDate>
  <CharactersWithSpaces>277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2018-08-06T23:11:00Z</dcterms:created>
  <dc:creator>Administrator</dc:creator>
  <cp:lastModifiedBy>闭上眼用心去感受1416889211</cp:lastModifiedBy>
  <dcterms:modified xsi:type="dcterms:W3CDTF">2018-08-29T07:00:06Z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